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E5" w:rsidRPr="00577EE5" w:rsidRDefault="00577EE5" w:rsidP="00577E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b/>
          <w:sz w:val="28"/>
          <w:szCs w:val="28"/>
        </w:rPr>
        <w:t>Приложение 9</w:t>
      </w:r>
      <w:r w:rsidRPr="00577EE5">
        <w:rPr>
          <w:rFonts w:ascii="Times New Roman" w:hAnsi="Times New Roman" w:cs="Times New Roman"/>
          <w:sz w:val="28"/>
          <w:szCs w:val="28"/>
        </w:rPr>
        <w:t>.</w:t>
      </w:r>
    </w:p>
    <w:p w:rsidR="00577EE5" w:rsidRPr="00577EE5" w:rsidRDefault="00577EE5" w:rsidP="00577E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577EE5" w:rsidRPr="00577EE5" w:rsidRDefault="00577EE5" w:rsidP="00577E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>«Детский сад «Пушинка» п. Армань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 w:rsidRPr="00577EE5">
        <w:rPr>
          <w:rFonts w:ascii="Times New Roman" w:hAnsi="Times New Roman" w:cs="Times New Roman"/>
          <w:sz w:val="40"/>
          <w:szCs w:val="40"/>
        </w:rPr>
        <w:t>Консультация для воспитателей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 w:rsidRPr="00577EE5">
        <w:rPr>
          <w:rFonts w:ascii="Times New Roman" w:hAnsi="Times New Roman" w:cs="Times New Roman"/>
          <w:sz w:val="40"/>
          <w:szCs w:val="40"/>
        </w:rPr>
        <w:t>«Игры с мячом для развития</w:t>
      </w:r>
      <w:r w:rsidRPr="00577EE5">
        <w:rPr>
          <w:rFonts w:ascii="Times New Roman" w:hAnsi="Times New Roman" w:cs="Times New Roman"/>
          <w:sz w:val="40"/>
          <w:szCs w:val="40"/>
        </w:rPr>
        <w:t xml:space="preserve"> </w:t>
      </w:r>
      <w:r w:rsidRPr="00577EE5">
        <w:rPr>
          <w:rFonts w:ascii="Times New Roman" w:hAnsi="Times New Roman" w:cs="Times New Roman"/>
          <w:sz w:val="40"/>
          <w:szCs w:val="40"/>
        </w:rPr>
        <w:t>речи, мелкой ручной и общей моторики»</w:t>
      </w:r>
    </w:p>
    <w:p w:rsidR="00577EE5" w:rsidRPr="00577EE5" w:rsidRDefault="00577EE5" w:rsidP="00577EE5">
      <w:pPr>
        <w:tabs>
          <w:tab w:val="left" w:pos="7960"/>
        </w:tabs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 w:rsidRPr="00577EE5">
        <w:rPr>
          <w:rFonts w:ascii="Times New Roman" w:hAnsi="Times New Roman" w:cs="Times New Roman"/>
          <w:sz w:val="40"/>
          <w:szCs w:val="40"/>
        </w:rPr>
        <w:tab/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Default="00577EE5" w:rsidP="00577E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577EE5" w:rsidRPr="00577EE5" w:rsidRDefault="00577EE5" w:rsidP="00577E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Кириченко М.В.</w:t>
      </w:r>
    </w:p>
    <w:p w:rsidR="00577EE5" w:rsidRPr="00577EE5" w:rsidRDefault="00577EE5" w:rsidP="00577E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2014г.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lastRenderedPageBreak/>
        <w:t xml:space="preserve">          Игры с мячом известны с древних времён, хотя точно история не знает ни места, ни времени рождения этих игр.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 Практически каждый ребёнок с раннего возраста знаком с мячом. Игры с мячом весьма популярны, они встречаются почти у всех народов мира и не случайно считаются самыми распространёнными из игр.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 В России игры с мячом также были известны издавна. В простонародье мячи чаще всего делали из тряпья и тряпьём же набивали. В северных губерниях мячи плели из лыка - ремешков, сделанных из коры берёзы, липы или ивы. Такие мячи были пустыми или набивались песком.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 В некоторых областях мячи делались из овечьей шерсти. Клок шерсти сначала скатывали до тех пор, пока комок не делался плотным, после чего его бросали в кипяток. Затем его вынимали из воды, вновь катали и просушивали. Такой мяч был лёгким и мягким, а по своей упругости не уступал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резиновому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. Настоящие резиновые мячи могли позволить себе только дети из богатых семей. 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Теперь любой ребёнок имеет возможность играть с мячом. И выбор их достаточно широк: в продаже имеются мячи различного цвета, размера, качества - на любой вкус. Как правило, ребёнка более всего привлекают мячи яркие, прыгучие, лёгкие.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Однако опросы родителей за последние 3 года показали, что играм с мячом уделяется мало внимания. Не у всех детей дома имеются мячи, и даже летом, на отдыхе, мяч остаётся незаслуженно забытым. Не знают родителей и игр с мячом, соответственно, не могут научить им и своих детей. Из множества существующих игр большинство родителей называли в основном футбол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Необходимо использовать мяч в играх с детьми  группы и обратить внимание на то, что он может быть прекрасным инструментом, используемым в </w:t>
      </w:r>
      <w:r w:rsidRPr="00577EE5">
        <w:rPr>
          <w:rFonts w:ascii="Times New Roman" w:hAnsi="Times New Roman" w:cs="Times New Roman"/>
          <w:sz w:val="28"/>
          <w:szCs w:val="28"/>
        </w:rPr>
        <w:t>развивающей</w:t>
      </w:r>
      <w:r w:rsidRPr="00577EE5">
        <w:rPr>
          <w:rFonts w:ascii="Times New Roman" w:hAnsi="Times New Roman" w:cs="Times New Roman"/>
          <w:sz w:val="28"/>
          <w:szCs w:val="28"/>
        </w:rPr>
        <w:t xml:space="preserve"> практике.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1.    Игры с мячом отвлекают внимание ребёнка от речевого дефекта и побуждают его к общению.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2.    Освобождают детей от утомительной, неестественной для их возраста неподвижности на занятиях.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lastRenderedPageBreak/>
        <w:t xml:space="preserve"> 3.    Помогают разнообразить виды деятельности детей на занятии по всем разделам программы, включая в работу различные уровни регуляции.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4.    Развивают общую и мелкую моторику, ориентировку в пространстве.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5.    Помогают проводить работу над развитием просодических компонентов речи.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6.    Регулируют силу и точность движения.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7.   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Само движение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мяча активизирует непроизвольное внимание, а то, что он может быть брошен любому из детей, формирует произвольное внимание.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8.    Игры с мячом развивают и нормализуют эмоционально - волевую сферу, что особенно важно для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гипервозбудимых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9.    Развивают глазомер, силу, ловкость, быстроту реакции.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10. Развивая мышечную силу, усиливают работу важнейших органов - лёгких, сердца, улучшают обмен веществ.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Всё это является необходимыми предпосылками для лучшего функционирования речевых органов и оказывает положительное влияние на выработку у детей правильных речевых навыков.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7EE5">
        <w:rPr>
          <w:rFonts w:ascii="Times New Roman" w:hAnsi="Times New Roman" w:cs="Times New Roman"/>
          <w:b/>
          <w:sz w:val="28"/>
          <w:szCs w:val="28"/>
        </w:rPr>
        <w:t>Игры с мячом направленные на развитие мелкой моторики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>Для полноценного формирования устной речи ребёнка важно развивать у него мелкую моторику рук. Современные научные данные подтверждают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что области коры головного мозга «отвечающие» за движение органов речи и управляющие движениями пальцев рук, расположены в непосредственной близости друг от друга. Следовательно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дущие в кору головного мозга нервные импульсы от движущихся пальцев рук «тревожат» расположенные по соседству речевые зоны, стимулируя их активную деятельности. 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В практике работы с детьми прослеживается прямая зависимость между уровнем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 xml:space="preserve"> речи и развитием моторики пальцев рук у каждого отдельного ребёнка.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Для развития мелкой моторики используются небольшие мячики или разноцветные каучуковые шарики, в которые входят элементы массажа. </w:t>
      </w:r>
      <w:r w:rsidRPr="00577EE5">
        <w:rPr>
          <w:rFonts w:ascii="Times New Roman" w:hAnsi="Times New Roman" w:cs="Times New Roman"/>
          <w:sz w:val="28"/>
          <w:szCs w:val="28"/>
        </w:rPr>
        <w:lastRenderedPageBreak/>
        <w:t>Каучуковые шарики легко помещаются в ладошке детей, не выскальзывают из рук.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7E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</w:t>
      </w:r>
      <w:r w:rsidRPr="00577E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МПЛЕКС «</w:t>
      </w:r>
      <w:proofErr w:type="spellStart"/>
      <w:r w:rsidRPr="00577E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РАЗМИНКА»</w:t>
      </w:r>
      <w:proofErr w:type="spellEnd"/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Мячик сильно </w:t>
      </w:r>
      <w:proofErr w:type="spellStart"/>
      <w:r w:rsidRPr="00577EE5">
        <w:rPr>
          <w:rFonts w:ascii="Times New Roman" w:hAnsi="Times New Roman" w:cs="Times New Roman"/>
          <w:color w:val="000000"/>
          <w:sz w:val="28"/>
          <w:szCs w:val="28"/>
        </w:rPr>
        <w:t>посжимаю</w:t>
      </w:r>
      <w:proofErr w:type="spellEnd"/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И ладошку поменяю.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sz w:val="28"/>
          <w:szCs w:val="28"/>
        </w:rPr>
        <w:t>Сжимать мячик право рукой, затем левой.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«Здравствуй, мой любимый мячик!»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Скажет утром каждый пальчик.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Удержать мяч указательным и большим пальцем, затем средним и большим, безымянным и большим, мизинцем и большим пальцем.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Крепко мячик обнимает,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Никуда не выпускает.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sz w:val="28"/>
          <w:szCs w:val="28"/>
        </w:rPr>
        <w:t>Крепко сжать мяч указательным и большим пальцем.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Только брату отдает: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Брат у брата мяч берет.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Передать мяч, удерживаемый </w:t>
      </w:r>
      <w:proofErr w:type="gramStart"/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большим</w:t>
      </w:r>
      <w:proofErr w:type="gramEnd"/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указат. пальцами, в соответствующие пальцы левой руки.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Два козленка мяч бодали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И другим козлятам дали.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Удерживать указательными пальцами пр. и лев</w:t>
      </w:r>
      <w:proofErr w:type="gramStart"/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уки мяч. Затем средними пальцами и т.д</w:t>
      </w:r>
      <w:r w:rsidRPr="00577E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По столу круги катаю,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Из-под рук не выпускаю.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Взад-вперед его качу;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Вправо-влево — как хочу.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sz w:val="28"/>
          <w:szCs w:val="28"/>
        </w:rPr>
        <w:t>Катать мяч ладошкой правой руки вправо-влево, назад – вперед.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Танцевать умеет танец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На мяче мой каждый палец.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sz w:val="28"/>
          <w:szCs w:val="28"/>
        </w:rPr>
        <w:t>Катать мяч кончиками пальцами правой руки: указательным, средним, безымянным и мизинцем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Мячик пальцем разминаю,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Вдоль по пальцам мяч гоняю.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sz w:val="28"/>
          <w:szCs w:val="28"/>
        </w:rPr>
        <w:t>Катать мяч всей длинной пальцев правой руки.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Мячик мой не отдыхает —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Между пальцами гуляет.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sz w:val="28"/>
          <w:szCs w:val="28"/>
        </w:rPr>
        <w:t>Удерживать мяч между указательным  и средним пальцами, средним и безымянным пальцами, безымянным и мизинцем.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Поиграю я в футбол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И забью в ладошку гол.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Ладошками отбивать мяч.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Сверху левой, снизу правой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Я его катаю — </w:t>
      </w:r>
      <w:proofErr w:type="gramStart"/>
      <w:r w:rsidRPr="00577EE5">
        <w:rPr>
          <w:rFonts w:ascii="Times New Roman" w:hAnsi="Times New Roman" w:cs="Times New Roman"/>
          <w:color w:val="000000"/>
          <w:sz w:val="28"/>
          <w:szCs w:val="28"/>
        </w:rPr>
        <w:t>браво</w:t>
      </w:r>
      <w:proofErr w:type="gramEnd"/>
      <w:r w:rsidRPr="00577E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Левой ладошкой катать мяч по правой ладони.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Поверну, а ты проверь —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Сверху правая теперь!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Правой ладошкой катать мяч по левой ладони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 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КОМПЛЕКС «ФОКУСНИК»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Ловко с мячиком играем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И предлоги называем.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За рукой и под рукой,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Из-под кисти — на покой.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Прижать мяч большим пальцем правой руки к ладони. Затем правую руку повернуть ладонью вниз и удерживать мяч указательным и большим пальцем.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>Над рукою мяч кружит,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>От нее теперь бежит.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sz w:val="28"/>
          <w:szCs w:val="28"/>
        </w:rPr>
        <w:t>Правую руку держат ладонью вверх, мяч удерживать мизинцем и большим пальцами левой руки. И кружить мяч над ладонью правой руки. Затем двигать мяч по руке к локтю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Между пальцев подержу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И в ладошку положу.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Удерживать мяч между пальцами правой и левой руки. Положить на ладошку.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Из руки его достану,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Справа, слева ставить стану.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Левую руку держать ладонью вниз, указательным и большим пальцем правой руки держать мяч  с правой стороны, затем с левой стороны ладони.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Перед грудью пронесу,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Сзади спрячу, потрясу.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sz w:val="28"/>
          <w:szCs w:val="28"/>
        </w:rPr>
        <w:t>Движения по тексту.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Из-за спинки выну мячик,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Возле ног моих поскачет.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sz w:val="28"/>
          <w:szCs w:val="28"/>
        </w:rPr>
        <w:t>Отбивать мяч попеременно правой и левой рукой.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Подержу вверху, внизу,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Мимо носа пронесу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Движения по тексту</w:t>
      </w:r>
      <w:r w:rsidRPr="00577E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Мяч снаружи, мяч внутри.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По руке качу — смотри!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Вдоль ладони, через палец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вокруг запястья танец.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Левую руку держать ладошкой вверх. Мяч, держа большим и безымянным пальцем правой руки, медленно вращать по ладони и  вдоль запястья левой руки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Мяч с одной рукой играет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И к другой перебегает.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Расположить ладошки одна под другой. Мяч с одной ладони перепрыгивает на другую.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 xml:space="preserve">Дружит мяч с моей рукой — </w:t>
      </w:r>
    </w:p>
    <w:p w:rsidR="00577EE5" w:rsidRPr="00577EE5" w:rsidRDefault="00577EE5" w:rsidP="00577EE5">
      <w:pPr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color w:val="000000"/>
          <w:sz w:val="28"/>
          <w:szCs w:val="28"/>
        </w:rPr>
        <w:t>Вот я фокусник какой!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7EE5">
        <w:rPr>
          <w:rFonts w:ascii="Times New Roman" w:hAnsi="Times New Roman" w:cs="Times New Roman"/>
          <w:b/>
          <w:sz w:val="28"/>
          <w:szCs w:val="28"/>
        </w:rPr>
        <w:t>Игры с мячом направленные на развитие ориентировки в пространстве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Для детей с речев</w:t>
      </w:r>
      <w:r w:rsidRPr="00577EE5">
        <w:rPr>
          <w:rFonts w:ascii="Times New Roman" w:hAnsi="Times New Roman" w:cs="Times New Roman"/>
          <w:sz w:val="28"/>
          <w:szCs w:val="28"/>
        </w:rPr>
        <w:t>ыми проблемами</w:t>
      </w:r>
      <w:r w:rsidRPr="00577EE5">
        <w:rPr>
          <w:rFonts w:ascii="Times New Roman" w:hAnsi="Times New Roman" w:cs="Times New Roman"/>
          <w:sz w:val="28"/>
          <w:szCs w:val="28"/>
        </w:rPr>
        <w:t xml:space="preserve"> характерно нарушение пространственного восприятия, что создаёт значительные сложности в ориентации в пространстве, а в дальнейшем приводит к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>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Система упражнений с мячом направлена на отработку силы, точности движения, возможности определения себя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предмета в пространственном поле. Для этого необходимо использовать резиновые, теннисные и сшитые мячи из ткани. Эти игры не требуют большого пространства. 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>Игры с мячом, направленные на формирование правильного звукопроизношения и развитие фонематических процессов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В начале учебного года мы знакомим детей с гласными звуками. По этой теме детям предлагается множество разнообразных игр и упражнений.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Гласные звуки являются тем фундаментом, на котором базируется вся работа по развитию фонематических процессов у детей.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Усвоив эту тему, дети, как правило, хорошо овладевают звуковым анализом и синтезом слов,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следовательно, в дальнейшем легче усваивают материал по обучению грамоте.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Вся работа над гласными звуками закрепляется в играх с мячом.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lastRenderedPageBreak/>
        <w:t xml:space="preserve"> В играх «мячик мы ладошкой «стук», повторяем дружно «звук», «Гласный звук услышат ушки, мяч взлетает над макушкой», «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Стучалочка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>» дети тренируются в четком произношении гласных звуков и выделении из звукового ряда.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Плавное, длительное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 xml:space="preserve"> гласных звуков закрепляется в играх «Звуки гласные поём мы с мячом моим вдвоём», «Поющие мячики». Интересно то, что в этих играх дети соотносят длительность прокатывания мяча с длительностью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 xml:space="preserve"> гласных звуков. Все эти игры способствуют отработке плавного выдоха, что очень важно в работе над звукопроизношением. Умение владеть силой голоса мы закрепляем в игре «Тихо - громко».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К. С.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Стаславский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>, характеризуя звучание русского языка, образно говорил, что гласные это река, а согласные - берега, и без них наша речь - болото.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В своей повседневной работе по коррекции речи детей необходимо укреплять эти «берега». Закрепление правильного произношения звуков и развитие фонематических процессов можно проводить в играх с мячом.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В игре «Мяч передавай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называй» дети подбирают слова на заданный звук, чётко произносят эти слова. Очень любят ребята игру «Звуковая цепочка», которая требует внимания, хорошего уровня развития фонематических представлений, умения выделять звук в начале и конце слова.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Весело проходит игра «Сто вопросов - сто ответов с буквы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(И, В) - и только с этой», так как на все вопросы педагога ребёнок может давать ответы, начинающиеся только с одного и того же определённого звука.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В занятие по дифференциации звуков целесообразно включить игру с мячом «Слог да слог - и будет слово - мы в игру сыграем снова». Эту игру можно использовать для дифференциации любых звуков.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У детей с фонетико - фонематическим недоразвитием речи могут возникать трудности с делением слова на слоги, усвоением слов сложной слоговой структуры. Для решения этой проблемы используются традиционные приёмы: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отхлопывание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 xml:space="preserve"> ритмического рисунка,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отхлопывание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 xml:space="preserve"> и отстукивание количества слогов в слове, наращивание слогов. Мяч в таких занятиях играет свою положительную роль.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lastRenderedPageBreak/>
        <w:t xml:space="preserve"> В играх «Мяч поймаем - раз! И два - мы распутаем слова!», «Встречу слово на дороге - разобью его на слоги», «Слово это изменяй,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изменяя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удлиняй» дети усваивают слоговую структуру, слова, закрепляют умение делить слова на слоги.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В играх используются не только резиновые мячи, но и самодельные, сшитые из ткани. Можно использовать набор таких мячей красного и синего цвета с вышитыми на них буквами.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На каждом красном мяче вышиты 4 гласные буквы, на синем - 4 согласные буквы.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Игры с такими мячами очень разнообразны. Так, например, в игре «Разноцветные мячики» ребёнок называет гласный звук или слово, начинающееся на гласный звук, - если педагог бросает ему красный мяч, и согласный, - если мяч синего цвета. 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Разноцветные мячи также используются для анализа и синтеза слогов. Так, в игре «Звучащие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игрушки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»д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 xml:space="preserve"> по заданию педагога воспроизводят обратные слоги АП, УТ, ОК, а затем этот слог выкладывается из мячиков. В игре «Мяч поймай - слово составляй» дети составляют из мячей слова, читают, анализируют их.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Игры с мячом, направленные на обобщение и расширение словарного запаса, развития грамматического строя речи. Игры с элементами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ТРИЗа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>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Для многих детей с </w:t>
      </w:r>
      <w:r w:rsidRPr="00577EE5">
        <w:rPr>
          <w:rFonts w:ascii="Times New Roman" w:hAnsi="Times New Roman" w:cs="Times New Roman"/>
          <w:sz w:val="28"/>
          <w:szCs w:val="28"/>
        </w:rPr>
        <w:t xml:space="preserve">речевыми проблемами </w:t>
      </w:r>
      <w:r w:rsidRPr="00577EE5">
        <w:rPr>
          <w:rFonts w:ascii="Times New Roman" w:hAnsi="Times New Roman" w:cs="Times New Roman"/>
          <w:sz w:val="28"/>
          <w:szCs w:val="28"/>
        </w:rPr>
        <w:t xml:space="preserve"> характерны трудности в освоении новых слов. Это выражается не только в более поздних сроках появления слов в речи ребёнка и малом их количестве, но и в трудностях понимания ребёнком значения слов и искажения их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 xml:space="preserve"> - слоговой структуры. 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Словарь дошкольника обогащается преимущественно в процессе игры. Игры по расширению словарного запаса разнообразны и проводятся с использованием большого количества наглядного материала.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В игре «Мяч бросай и животных называй» можно ежедневно закреплять употребление обобщающих слов в речи детей. Этой же цели служит игра « Я знаю 3 названия животных» или «Я знаю 3 имени девочек», которая проводится индивидуально. В свободное время дети охотно играют в эти игры. 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Благодарным материалом для развития устной речи детей является тема «Животные». Здесь можно использовать игры «Животные и их детёныши», «Кто </w:t>
      </w:r>
      <w:r w:rsidRPr="00577EE5">
        <w:rPr>
          <w:rFonts w:ascii="Times New Roman" w:hAnsi="Times New Roman" w:cs="Times New Roman"/>
          <w:sz w:val="28"/>
          <w:szCs w:val="28"/>
        </w:rPr>
        <w:lastRenderedPageBreak/>
        <w:t>как разговаривает», «Подскажи словечко», «Чей домик?», «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где живёт?», «Чья голова?»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В игре «Животные и их детёныши» педагог обращает внимание детей на различные способы словообразования. Слова целесообразно разделить на 3 группы 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1.    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в которых основа слова, обозначающее взрослое животное сохраняется неизменной (у козы - козлёнок, у гуся гусёнок). 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2.     Слова с чередованием согласных в корне (у медведя медвежонок).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3.     Слова с различной основой слова (у овцы ягнёнок).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Другой способ увеличения в словаре ребёнка имён существительных - это добавление суффиксов, что отражено в игре с мячом «Скажи ласково», где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ведущий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объяснив правило образования новых слов при помощи уменьшительных суффиксов, называет первое слово (например, стол, а ребёнок - второе (столик). Существительные для этой игру лучше сформировать по сходству окончаний. 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 Профессор Г. А. Волкова указывает, что глагольный словарь является основой фразы и мыслительной деятельности человека, и рекомендует педагогам иметь картотеку глагольного словаря по следующим разделам: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1.    Бытовые глаголы (одеваться, умываться, играть);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2.    Глаголы, обозначающие движения и крики животных (крадётся, прыгает, кукарекает)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3.    Глаголы движения (ходить, бегать, прыгать), приставочные глаголы (входить, уходить, заходить).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4.    Глаголы, выражающие чувства людей (улыбается, плачет, радуется);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5.    Глаголы, связанные с профессиями (лечит, строит, продаёт);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6.    Глаголы, связанные с процессами, происходящими в природе (светает, вечереет, смеркается).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Часто детям с большим трудом даётся подбор слов с противоположным значением (антонимов). Закрепление в речи ребёнка противоположных признаков предмета важно и для их ориентировки в пространстве. Игра с мячом </w:t>
      </w:r>
      <w:r w:rsidRPr="00577EE5">
        <w:rPr>
          <w:rFonts w:ascii="Times New Roman" w:hAnsi="Times New Roman" w:cs="Times New Roman"/>
          <w:sz w:val="28"/>
          <w:szCs w:val="28"/>
        </w:rPr>
        <w:lastRenderedPageBreak/>
        <w:t>на данную тему «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Горячий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- холодный» проводится после предварительной работы по картинкам. Ведущий, бросая мяч, произносит прилагательное, а ребёнок, бросая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обратно называет прилагательное с противоположным значением (горячий - холодный).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 Прилагательные в речи детей часто бывают однотипными и могут ограничиваться словами «хороший - плохой, маленький - большой».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 Ведущий специалист в области логопедии Л.Г. Парамонова советует «отработать» признаки предметов по смысловым группам: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1.    Величина - большой (маленький, средний), высокий (низкий), широкий (узкий).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2.     Форма -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круглый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>, овальный, продолговатый, квадратный, четырёхугольный.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3.     Цвет -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+ промежуточные (оранжевый, голубой, серый).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4.    Вкус - горький, сладкий, солёный, кислый, кисло-сладкий, вкусный, невкусный.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5.    Запах - приятный, неприятный, смолистый, цветочный.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6.    Температура -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холодный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>, горячий, тёплый, прохладный.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7.   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из которого сделан предмет, - деревянный, стеклянный, железный.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8.    Принадлежность предмета -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мамин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>, папин, лисий, медвежий.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9.    Другие признаки - шероховатый, мягкий, колючий, добрый, злой, честный.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упражнении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в образовании форм множественного числа используется игра с мячом «Один - много», а согласование существительных с числительными отрабатываем в игре «Весёлый счёт».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Игра «Где мяч» помогает закрепить правильное употребление предлогов.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Своё общение с детьми надо строить так, чтобы ребёнок не только овладел определённой суммой знаний, но и мог бы в разумных пределах фантазировать, активно мыслить, изобретать. Для этого приобщаем детей к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ТРИЗу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 xml:space="preserve"> - теории решения изобретательских задач.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lastRenderedPageBreak/>
        <w:t xml:space="preserve"> Одно из направлений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ТРИЗа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 xml:space="preserve"> - знакомство детей с противоречиями. Для этой цели была придумана игра «Хорошо - плохо».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Все явления, поступки, предметы в этой игре рассматриваются сначала с хорошей стороны, затем с плохой, а потом обязательно возвращаемся к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>положительному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>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ТРИЗу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 xml:space="preserve"> можно отнести игры с мячом «Вчера, сегодня, завтра», «Утро, день, вечер, ночь», «Кто кем был?», «Кто кем будет?», «Семья».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 xml:space="preserve"> В этих играх дети самостоятельно находят ответы на поставленные вопросы.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 xml:space="preserve">Кроме перечисленных к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ТРИЗовским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 xml:space="preserve"> можно отнести и игры «Лови, бросай, дни недели называй», «Месяцы и их последовательность», «Что за чем?», благодаря которым дети расширяют своё представление об окружающем мире.</w:t>
      </w:r>
      <w:proofErr w:type="gramEnd"/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Литература:</w:t>
      </w:r>
    </w:p>
    <w:p w:rsidR="00577EE5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4E76" w:rsidRPr="00577EE5" w:rsidRDefault="00577EE5" w:rsidP="00577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EE5">
        <w:rPr>
          <w:rFonts w:ascii="Times New Roman" w:hAnsi="Times New Roman" w:cs="Times New Roman"/>
          <w:sz w:val="28"/>
          <w:szCs w:val="28"/>
        </w:rPr>
        <w:t xml:space="preserve"> Т.А. Воробьёва, О.И. </w:t>
      </w:r>
      <w:proofErr w:type="spellStart"/>
      <w:r w:rsidRPr="00577EE5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577EE5">
        <w:rPr>
          <w:rFonts w:ascii="Times New Roman" w:hAnsi="Times New Roman" w:cs="Times New Roman"/>
          <w:sz w:val="28"/>
          <w:szCs w:val="28"/>
        </w:rPr>
        <w:t xml:space="preserve"> «Мяч и речь» - СПб</w:t>
      </w:r>
      <w:proofErr w:type="gramStart"/>
      <w:r w:rsidRPr="00577EE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77EE5">
        <w:rPr>
          <w:rFonts w:ascii="Times New Roman" w:hAnsi="Times New Roman" w:cs="Times New Roman"/>
          <w:sz w:val="28"/>
          <w:szCs w:val="28"/>
        </w:rPr>
        <w:t>Дельта, 2001</w:t>
      </w:r>
      <w:bookmarkStart w:id="0" w:name="_GoBack"/>
      <w:bookmarkEnd w:id="0"/>
    </w:p>
    <w:sectPr w:rsidR="00924E76" w:rsidRPr="00577EE5" w:rsidSect="00577E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E5"/>
    <w:rsid w:val="00055270"/>
    <w:rsid w:val="0030382B"/>
    <w:rsid w:val="005620C5"/>
    <w:rsid w:val="00577EE5"/>
    <w:rsid w:val="005F79F6"/>
    <w:rsid w:val="00855549"/>
    <w:rsid w:val="00924E76"/>
    <w:rsid w:val="009E2FCF"/>
    <w:rsid w:val="00C50C25"/>
    <w:rsid w:val="00D100EE"/>
    <w:rsid w:val="00DF06DC"/>
    <w:rsid w:val="00E533A3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577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7E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577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7E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2014-01-28T07:57:00Z</dcterms:created>
  <dcterms:modified xsi:type="dcterms:W3CDTF">2014-01-28T08:14:00Z</dcterms:modified>
</cp:coreProperties>
</file>